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39" w:rsidRDefault="005D1B39" w:rsidP="005D1B39">
      <w:pPr>
        <w:pStyle w:val="a3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УТВЕРЖДАЮ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Начальник управления культуры</w:t>
      </w:r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администрации </w:t>
      </w:r>
      <w:proofErr w:type="spellStart"/>
      <w:r>
        <w:rPr>
          <w:i/>
          <w:sz w:val="32"/>
          <w:szCs w:val="32"/>
        </w:rPr>
        <w:t>Богородского</w:t>
      </w:r>
      <w:proofErr w:type="spellEnd"/>
      <w:r>
        <w:rPr>
          <w:i/>
          <w:sz w:val="32"/>
          <w:szCs w:val="32"/>
        </w:rPr>
        <w:t xml:space="preserve"> </w:t>
      </w:r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муниципального района</w:t>
      </w:r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И.Н.Чистова</w:t>
      </w:r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right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П</w:t>
      </w:r>
      <w:proofErr w:type="gramEnd"/>
      <w:r>
        <w:rPr>
          <w:b/>
          <w:i/>
          <w:sz w:val="36"/>
          <w:szCs w:val="36"/>
        </w:rPr>
        <w:t xml:space="preserve"> Л А Н    Р А Б О Т Ы</w:t>
      </w: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МБУК «БОГОРОДСКОЕ  СОЦИАЛЬНО- КУЛЬТУРНОЕ</w:t>
      </w: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ОБЪЕДИНЕНИЕ»</w:t>
      </w: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2020 год.</w:t>
      </w: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sz w:val="28"/>
          <w:szCs w:val="28"/>
        </w:rPr>
      </w:pPr>
    </w:p>
    <w:p w:rsidR="005D1B39" w:rsidRDefault="005D1B39" w:rsidP="005D1B39">
      <w:pPr>
        <w:pStyle w:val="a3"/>
        <w:ind w:left="1080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ind w:left="1080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ind w:left="1080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Основные направления в работе.</w:t>
      </w:r>
    </w:p>
    <w:p w:rsidR="005D1B39" w:rsidRDefault="005D1B39" w:rsidP="005D1B39">
      <w:pPr>
        <w:pStyle w:val="a3"/>
        <w:ind w:left="142"/>
        <w:rPr>
          <w:i/>
          <w:sz w:val="32"/>
          <w:szCs w:val="32"/>
        </w:rPr>
      </w:pP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поддержка государственной политики в формировании и воспитании патриотизма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духовно-нравственных качества личности, пропаганда здорового образа жизни;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оптимизация и модернизация сферы культуры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её творческое и технологическое совершенствование;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сохранение и возрождение традиционного народного искусства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активное участие в создании оптимальных условий для развития художественного творчества;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повышение роли культуры в воспитании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просвещении и обеспечении досуга населения;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активное участие в разработке социальных проектов и программ, содействующих активизации культурно - </w:t>
      </w:r>
      <w:proofErr w:type="spellStart"/>
      <w:r>
        <w:rPr>
          <w:i/>
          <w:sz w:val="28"/>
          <w:szCs w:val="28"/>
        </w:rPr>
        <w:t>досуговой</w:t>
      </w:r>
      <w:proofErr w:type="spellEnd"/>
      <w:r>
        <w:rPr>
          <w:i/>
          <w:sz w:val="28"/>
          <w:szCs w:val="28"/>
        </w:rPr>
        <w:t xml:space="preserve"> деятельности на местном и региональном уровне;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поддержка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распространение и развитие лучших традиций и достижений в области культуры;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сохранение единого культурно-информационного пространства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создание условий для развития творчества, поддержка творческой молодежи;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сохранение культурного и духовного наследия региона;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изучение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обобщение и распространение передового опыта в сфере народного творчества и культурно</w:t>
      </w:r>
      <w:r w:rsidR="00D350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D3507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досуговой</w:t>
      </w:r>
      <w:proofErr w:type="spellEnd"/>
      <w:r>
        <w:rPr>
          <w:i/>
          <w:sz w:val="28"/>
          <w:szCs w:val="28"/>
        </w:rPr>
        <w:t xml:space="preserve"> деятельности;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повы</w:t>
      </w:r>
      <w:r w:rsidR="00D35078">
        <w:rPr>
          <w:i/>
          <w:sz w:val="28"/>
          <w:szCs w:val="28"/>
        </w:rPr>
        <w:t>шение квалификации специалистов</w:t>
      </w:r>
      <w:r>
        <w:rPr>
          <w:i/>
          <w:sz w:val="28"/>
          <w:szCs w:val="28"/>
        </w:rPr>
        <w:t xml:space="preserve">, работающих  в сфере народного творчества и культурно - </w:t>
      </w:r>
      <w:proofErr w:type="spellStart"/>
      <w:r>
        <w:rPr>
          <w:i/>
          <w:sz w:val="28"/>
          <w:szCs w:val="28"/>
        </w:rPr>
        <w:t>досуговой</w:t>
      </w:r>
      <w:proofErr w:type="spellEnd"/>
      <w:r>
        <w:rPr>
          <w:i/>
          <w:sz w:val="28"/>
          <w:szCs w:val="28"/>
        </w:rPr>
        <w:t xml:space="preserve"> деятельности;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информационно-аналитическая и  издательская деятельность;</w:t>
      </w:r>
    </w:p>
    <w:p w:rsidR="005D1B39" w:rsidRDefault="005D1B39" w:rsidP="005D1B39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- укрепление материально-технической базы учреждений культуры.</w:t>
      </w:r>
    </w:p>
    <w:p w:rsidR="005D1B39" w:rsidRDefault="005D1B39" w:rsidP="005D1B39">
      <w:pPr>
        <w:pStyle w:val="a3"/>
        <w:ind w:left="142"/>
        <w:rPr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b/>
          <w:i/>
          <w:sz w:val="32"/>
          <w:szCs w:val="32"/>
        </w:rPr>
      </w:pPr>
    </w:p>
    <w:p w:rsidR="005D1B39" w:rsidRDefault="005D1B39" w:rsidP="005D1B39">
      <w:pPr>
        <w:pStyle w:val="a3"/>
        <w:jc w:val="center"/>
        <w:rPr>
          <w:i/>
          <w:sz w:val="36"/>
          <w:szCs w:val="36"/>
        </w:rPr>
      </w:pPr>
      <w:r>
        <w:rPr>
          <w:b/>
          <w:i/>
          <w:sz w:val="32"/>
          <w:szCs w:val="32"/>
        </w:rPr>
        <w:t>2</w:t>
      </w:r>
      <w:r>
        <w:rPr>
          <w:i/>
          <w:sz w:val="36"/>
          <w:szCs w:val="36"/>
        </w:rPr>
        <w:t>.</w:t>
      </w:r>
      <w:proofErr w:type="gramStart"/>
      <w:r>
        <w:rPr>
          <w:b/>
          <w:i/>
          <w:sz w:val="36"/>
          <w:szCs w:val="36"/>
        </w:rPr>
        <w:t>Контроль за</w:t>
      </w:r>
      <w:proofErr w:type="gramEnd"/>
      <w:r>
        <w:rPr>
          <w:b/>
          <w:i/>
          <w:sz w:val="36"/>
          <w:szCs w:val="36"/>
        </w:rPr>
        <w:t xml:space="preserve"> исполнением документов.</w:t>
      </w:r>
    </w:p>
    <w:p w:rsidR="005D1B39" w:rsidRDefault="005D1B39" w:rsidP="005D1B39">
      <w:pPr>
        <w:pStyle w:val="a3"/>
        <w:ind w:left="1080"/>
        <w:rPr>
          <w:b/>
          <w:i/>
          <w:sz w:val="32"/>
          <w:szCs w:val="32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осуществлять работу по выполнению Постановлений Правительства Нижегородской области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касающихся вопросов культуры;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держать на контроле выполнений Приказов Министерства культуры Нижегородской области, областного Учебно-методического центра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администрации </w:t>
      </w:r>
      <w:proofErr w:type="spellStart"/>
      <w:r>
        <w:rPr>
          <w:i/>
          <w:sz w:val="28"/>
          <w:szCs w:val="28"/>
        </w:rPr>
        <w:t>Богородского</w:t>
      </w:r>
      <w:proofErr w:type="spellEnd"/>
      <w:r>
        <w:rPr>
          <w:i/>
          <w:sz w:val="28"/>
          <w:szCs w:val="28"/>
        </w:rPr>
        <w:t xml:space="preserve"> муниципального района , Управления культуры районной администрации;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осуществлять  </w:t>
      </w:r>
      <w:proofErr w:type="gramStart"/>
      <w:r>
        <w:rPr>
          <w:i/>
          <w:sz w:val="28"/>
          <w:szCs w:val="28"/>
        </w:rPr>
        <w:t>контроль  за</w:t>
      </w:r>
      <w:proofErr w:type="gramEnd"/>
      <w:r>
        <w:rPr>
          <w:i/>
          <w:sz w:val="28"/>
          <w:szCs w:val="28"/>
        </w:rPr>
        <w:t xml:space="preserve"> выполнением учре</w:t>
      </w:r>
      <w:r w:rsidR="003F42B8">
        <w:rPr>
          <w:i/>
          <w:sz w:val="28"/>
          <w:szCs w:val="28"/>
        </w:rPr>
        <w:t>ждениями культуры  муниципальных  программ</w:t>
      </w:r>
      <w:r>
        <w:rPr>
          <w:i/>
          <w:sz w:val="28"/>
          <w:szCs w:val="28"/>
        </w:rPr>
        <w:t>: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5D1B39" w:rsidRDefault="003F42B8" w:rsidP="005D1B39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</w:t>
      </w:r>
      <w:r w:rsidR="005D1B39">
        <w:rPr>
          <w:i/>
          <w:sz w:val="28"/>
          <w:szCs w:val="28"/>
        </w:rPr>
        <w:t xml:space="preserve"> «Обеспечение безопасности </w:t>
      </w:r>
      <w:proofErr w:type="spellStart"/>
      <w:r w:rsidR="005D1B39">
        <w:rPr>
          <w:i/>
          <w:sz w:val="28"/>
          <w:szCs w:val="28"/>
        </w:rPr>
        <w:t>жизнидеятельности</w:t>
      </w:r>
      <w:proofErr w:type="spellEnd"/>
      <w:r w:rsidR="005D1B39">
        <w:rPr>
          <w:i/>
          <w:sz w:val="28"/>
          <w:szCs w:val="28"/>
        </w:rPr>
        <w:t xml:space="preserve"> населения </w:t>
      </w:r>
      <w:proofErr w:type="spellStart"/>
      <w:r w:rsidR="005D1B39">
        <w:rPr>
          <w:i/>
          <w:sz w:val="28"/>
          <w:szCs w:val="28"/>
        </w:rPr>
        <w:t>Богородского</w:t>
      </w:r>
      <w:proofErr w:type="spellEnd"/>
      <w:r w:rsidR="005D1B39">
        <w:rPr>
          <w:i/>
          <w:sz w:val="28"/>
          <w:szCs w:val="28"/>
        </w:rPr>
        <w:t xml:space="preserve"> муниципального р</w:t>
      </w:r>
      <w:r>
        <w:rPr>
          <w:i/>
          <w:sz w:val="28"/>
          <w:szCs w:val="28"/>
        </w:rPr>
        <w:t>айона Нижегородской области 2018-2020</w:t>
      </w:r>
      <w:r w:rsidR="005D1B39">
        <w:rPr>
          <w:i/>
          <w:sz w:val="28"/>
          <w:szCs w:val="28"/>
        </w:rPr>
        <w:t xml:space="preserve"> г.г.»</w:t>
      </w:r>
    </w:p>
    <w:p w:rsidR="005D1B39" w:rsidRDefault="005D1B39" w:rsidP="003F42B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  подпрограмм:</w:t>
      </w:r>
    </w:p>
    <w:p w:rsidR="005D1B39" w:rsidRDefault="005D1B39" w:rsidP="005D1B3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«Профилактика наркомании и </w:t>
      </w:r>
      <w:proofErr w:type="spellStart"/>
      <w:r>
        <w:rPr>
          <w:i/>
          <w:sz w:val="28"/>
          <w:szCs w:val="28"/>
        </w:rPr>
        <w:t>таксикомании</w:t>
      </w:r>
      <w:proofErr w:type="spellEnd"/>
      <w:r>
        <w:rPr>
          <w:i/>
          <w:sz w:val="28"/>
          <w:szCs w:val="28"/>
        </w:rPr>
        <w:t xml:space="preserve"> на территории </w:t>
      </w:r>
      <w:proofErr w:type="spellStart"/>
      <w:r>
        <w:rPr>
          <w:i/>
          <w:sz w:val="28"/>
          <w:szCs w:val="28"/>
        </w:rPr>
        <w:t>Богородского</w:t>
      </w:r>
      <w:proofErr w:type="spellEnd"/>
      <w:r>
        <w:rPr>
          <w:i/>
          <w:sz w:val="28"/>
          <w:szCs w:val="28"/>
        </w:rPr>
        <w:t xml:space="preserve"> муниципального райо</w:t>
      </w:r>
      <w:r w:rsidR="003F42B8">
        <w:rPr>
          <w:i/>
          <w:sz w:val="28"/>
          <w:szCs w:val="28"/>
        </w:rPr>
        <w:t>на Нижегородской области на 2018-2020</w:t>
      </w:r>
      <w:r>
        <w:rPr>
          <w:i/>
          <w:sz w:val="28"/>
          <w:szCs w:val="28"/>
        </w:rPr>
        <w:t xml:space="preserve"> г.г</w:t>
      </w:r>
      <w:proofErr w:type="gramStart"/>
      <w:r>
        <w:rPr>
          <w:i/>
          <w:sz w:val="28"/>
          <w:szCs w:val="28"/>
        </w:rPr>
        <w:t>.. «</w:t>
      </w:r>
      <w:proofErr w:type="spellStart"/>
      <w:proofErr w:type="gramEnd"/>
      <w:r>
        <w:rPr>
          <w:i/>
          <w:sz w:val="28"/>
          <w:szCs w:val="28"/>
        </w:rPr>
        <w:t>Богородский</w:t>
      </w:r>
      <w:proofErr w:type="spellEnd"/>
      <w:r>
        <w:rPr>
          <w:i/>
          <w:sz w:val="28"/>
          <w:szCs w:val="28"/>
        </w:rPr>
        <w:t xml:space="preserve"> муниципальный район – без наркотиков»,</w:t>
      </w:r>
    </w:p>
    <w:p w:rsidR="005D1B39" w:rsidRDefault="005D1B39" w:rsidP="005D1B3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«Профилактика безнадзорности и правонарушений  несовершеннолетних </w:t>
      </w:r>
      <w:proofErr w:type="spellStart"/>
      <w:r>
        <w:rPr>
          <w:i/>
          <w:sz w:val="28"/>
          <w:szCs w:val="28"/>
        </w:rPr>
        <w:t>Богородского</w:t>
      </w:r>
      <w:proofErr w:type="spellEnd"/>
      <w:r>
        <w:rPr>
          <w:i/>
          <w:sz w:val="28"/>
          <w:szCs w:val="28"/>
        </w:rPr>
        <w:t xml:space="preserve"> муниципального района Нижегородско</w:t>
      </w:r>
      <w:r w:rsidR="003F42B8">
        <w:rPr>
          <w:i/>
          <w:sz w:val="28"/>
          <w:szCs w:val="28"/>
        </w:rPr>
        <w:t>й области на 2018-2020</w:t>
      </w:r>
      <w:r>
        <w:rPr>
          <w:i/>
          <w:sz w:val="28"/>
          <w:szCs w:val="28"/>
        </w:rPr>
        <w:t xml:space="preserve"> г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»,</w:t>
      </w:r>
    </w:p>
    <w:p w:rsidR="005D1B39" w:rsidRDefault="005D1B39" w:rsidP="005D1B3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«Противодействие экстремизма и профилактика терроризма на территории </w:t>
      </w:r>
      <w:proofErr w:type="spellStart"/>
      <w:r>
        <w:rPr>
          <w:i/>
          <w:sz w:val="28"/>
          <w:szCs w:val="28"/>
        </w:rPr>
        <w:t>Богородского</w:t>
      </w:r>
      <w:proofErr w:type="spellEnd"/>
      <w:r>
        <w:rPr>
          <w:i/>
          <w:sz w:val="28"/>
          <w:szCs w:val="28"/>
        </w:rPr>
        <w:t xml:space="preserve"> муниципального райо</w:t>
      </w:r>
      <w:r w:rsidR="003F42B8">
        <w:rPr>
          <w:i/>
          <w:sz w:val="28"/>
          <w:szCs w:val="28"/>
        </w:rPr>
        <w:t>на Нижегородской области на 2018-2020 г.г</w:t>
      </w:r>
      <w:proofErr w:type="gramStart"/>
      <w:r w:rsidR="003F42B8">
        <w:rPr>
          <w:i/>
          <w:sz w:val="28"/>
          <w:szCs w:val="28"/>
        </w:rPr>
        <w:t>..»</w:t>
      </w:r>
      <w:proofErr w:type="gramEnd"/>
    </w:p>
    <w:p w:rsidR="003F42B8" w:rsidRDefault="003F42B8" w:rsidP="005D1B3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2.«Развитие культуры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Богородском</w:t>
      </w:r>
      <w:proofErr w:type="gramEnd"/>
      <w:r>
        <w:rPr>
          <w:i/>
          <w:sz w:val="28"/>
          <w:szCs w:val="28"/>
        </w:rPr>
        <w:t xml:space="preserve"> муниципальном районе Нижегородской области на 2019-2025 г.г.»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осуществлять </w:t>
      </w:r>
      <w:proofErr w:type="gramStart"/>
      <w:r>
        <w:rPr>
          <w:i/>
          <w:sz w:val="28"/>
          <w:szCs w:val="28"/>
        </w:rPr>
        <w:t>контроль  за</w:t>
      </w:r>
      <w:proofErr w:type="gramEnd"/>
      <w:r>
        <w:rPr>
          <w:i/>
          <w:sz w:val="28"/>
          <w:szCs w:val="28"/>
        </w:rPr>
        <w:t xml:space="preserve"> выполнением приказов по МБУК «БСКО»;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прием и анализ статистических отчетов  КДУ города и района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январь 2021 года);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работа с жалобами и предложениями;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продолжить мониторинг по  удовлетворенности  граждан  работой  КДУ района.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ind w:left="720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3.</w:t>
      </w:r>
      <w:r>
        <w:rPr>
          <w:b/>
          <w:i/>
          <w:sz w:val="36"/>
          <w:szCs w:val="36"/>
        </w:rPr>
        <w:t>Рассмотреть вопросы на районной комиссии</w:t>
      </w:r>
    </w:p>
    <w:p w:rsidR="005D1B39" w:rsidRDefault="005D1B39" w:rsidP="005D1B39">
      <w:pPr>
        <w:pStyle w:val="a3"/>
        <w:ind w:left="10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по делам  несовершеннолетних.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об организации досуга и творческого развития  детей и подростков  в КДУ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Алешковский</w:t>
      </w:r>
      <w:proofErr w:type="spellEnd"/>
      <w:r>
        <w:rPr>
          <w:i/>
          <w:sz w:val="28"/>
          <w:szCs w:val="28"/>
        </w:rPr>
        <w:t xml:space="preserve"> Дом фольклора;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-ЦДД пос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уревестник</w:t>
      </w:r>
    </w:p>
    <w:p w:rsidR="005D1B39" w:rsidRDefault="005D1B39" w:rsidP="005D1B39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5D1B39" w:rsidRDefault="005D1B39" w:rsidP="005D1B39">
      <w:pPr>
        <w:pStyle w:val="a3"/>
        <w:ind w:left="720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4</w:t>
      </w:r>
      <w:r>
        <w:rPr>
          <w:b/>
          <w:i/>
          <w:sz w:val="36"/>
          <w:szCs w:val="36"/>
        </w:rPr>
        <w:t>.   Работа с кадрами.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проведение ежемесячных совещаний с руководителями сельских КДУ;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проведение семинарских занятий для клубных работников один раз в два месяца;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проведение районного Дня работников культуры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март);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обучение сотрудников КДУ на курсах повышения квалификации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согласно плана областного Учебно-методического центра),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проведение стажировок для начинающих работников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два раза в год);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проведение инструктажа по пожарной безопасности и охране труда 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 два раза в год);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заслушать на семинарах, выездных совещаниях  отчеты  директоров о деятельности  КДУ </w:t>
      </w:r>
      <w:proofErr w:type="gramStart"/>
      <w:r>
        <w:rPr>
          <w:i/>
          <w:sz w:val="28"/>
          <w:szCs w:val="28"/>
        </w:rPr>
        <w:t xml:space="preserve">(  </w:t>
      </w:r>
      <w:proofErr w:type="gramEnd"/>
      <w:r>
        <w:rPr>
          <w:i/>
          <w:sz w:val="28"/>
          <w:szCs w:val="28"/>
        </w:rPr>
        <w:t>с использованием электронной презентации) :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proofErr w:type="spellStart"/>
      <w:r>
        <w:rPr>
          <w:i/>
          <w:sz w:val="28"/>
          <w:szCs w:val="28"/>
        </w:rPr>
        <w:t>Дуденевского</w:t>
      </w:r>
      <w:proofErr w:type="spellEnd"/>
      <w:r>
        <w:rPr>
          <w:i/>
          <w:sz w:val="28"/>
          <w:szCs w:val="28"/>
        </w:rPr>
        <w:t xml:space="preserve">  СДК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директор  </w:t>
      </w:r>
      <w:proofErr w:type="spellStart"/>
      <w:r>
        <w:rPr>
          <w:i/>
          <w:sz w:val="28"/>
          <w:szCs w:val="28"/>
        </w:rPr>
        <w:t>Ю.В.Азаркина</w:t>
      </w:r>
      <w:proofErr w:type="spellEnd"/>
      <w:r>
        <w:rPr>
          <w:i/>
          <w:sz w:val="28"/>
          <w:szCs w:val="28"/>
        </w:rPr>
        <w:t>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Дома культуры </w:t>
      </w:r>
      <w:r>
        <w:rPr>
          <w:i/>
          <w:sz w:val="24"/>
          <w:szCs w:val="28"/>
        </w:rPr>
        <w:t xml:space="preserve"> </w:t>
      </w:r>
      <w:r>
        <w:rPr>
          <w:i/>
          <w:sz w:val="28"/>
          <w:szCs w:val="28"/>
        </w:rPr>
        <w:t>пос</w:t>
      </w:r>
      <w:proofErr w:type="gramStart"/>
      <w:r>
        <w:rPr>
          <w:i/>
          <w:sz w:val="28"/>
          <w:szCs w:val="28"/>
        </w:rPr>
        <w:t>.О</w:t>
      </w:r>
      <w:proofErr w:type="gramEnd"/>
      <w:r>
        <w:rPr>
          <w:i/>
          <w:sz w:val="28"/>
          <w:szCs w:val="28"/>
        </w:rPr>
        <w:t>кский</w:t>
      </w:r>
      <w:r>
        <w:rPr>
          <w:i/>
          <w:sz w:val="24"/>
          <w:szCs w:val="28"/>
        </w:rPr>
        <w:t xml:space="preserve"> </w:t>
      </w:r>
      <w:r>
        <w:rPr>
          <w:i/>
          <w:sz w:val="28"/>
          <w:szCs w:val="28"/>
        </w:rPr>
        <w:t>( директор О.А.Геворкян)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Оранского СДК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директор Е.А.Вдовина)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4)</w:t>
      </w:r>
      <w:proofErr w:type="spellStart"/>
      <w:r>
        <w:rPr>
          <w:i/>
          <w:sz w:val="28"/>
          <w:szCs w:val="28"/>
        </w:rPr>
        <w:t>Шварихинского</w:t>
      </w:r>
      <w:proofErr w:type="spellEnd"/>
      <w:r>
        <w:rPr>
          <w:i/>
          <w:sz w:val="28"/>
          <w:szCs w:val="28"/>
        </w:rPr>
        <w:t xml:space="preserve">  СДК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директор </w:t>
      </w:r>
      <w:proofErr w:type="spellStart"/>
      <w:r>
        <w:rPr>
          <w:i/>
          <w:sz w:val="28"/>
          <w:szCs w:val="28"/>
        </w:rPr>
        <w:t>Е.Н.Криницина</w:t>
      </w:r>
      <w:proofErr w:type="spellEnd"/>
      <w:r>
        <w:rPr>
          <w:i/>
          <w:sz w:val="28"/>
          <w:szCs w:val="28"/>
        </w:rPr>
        <w:t>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5) Ушаковского ДНТ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директор А.С. Образцов)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6)ЦДД пос</w:t>
      </w:r>
      <w:proofErr w:type="gramStart"/>
      <w:r>
        <w:rPr>
          <w:i/>
          <w:sz w:val="28"/>
          <w:szCs w:val="28"/>
        </w:rPr>
        <w:t>.Ц</w:t>
      </w:r>
      <w:proofErr w:type="gramEnd"/>
      <w:r>
        <w:rPr>
          <w:i/>
          <w:sz w:val="28"/>
          <w:szCs w:val="28"/>
        </w:rPr>
        <w:t xml:space="preserve">ентральный ( директор </w:t>
      </w:r>
      <w:proofErr w:type="spellStart"/>
      <w:r>
        <w:rPr>
          <w:i/>
          <w:sz w:val="28"/>
          <w:szCs w:val="28"/>
        </w:rPr>
        <w:t>М.К.Ливерова</w:t>
      </w:r>
      <w:proofErr w:type="spellEnd"/>
      <w:r>
        <w:rPr>
          <w:i/>
          <w:sz w:val="28"/>
          <w:szCs w:val="28"/>
        </w:rPr>
        <w:t>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работа по выдвижению лучших работников культуры для награждения, присвоения и подтверждения коллективам и сотрудникам званий «народный», «образцовый», «заслуженный»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 течение года);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работа по выдвижению кандидатов в конкурсе  на получение денежного поощрения лучшими муниципальными учреждениями культуры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находящимися на территориях сельских поселений и их работниками в 2020 г.;  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на премию Губернатора Нижегородской области «Душа России»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5.</w:t>
      </w:r>
      <w:r>
        <w:rPr>
          <w:b/>
          <w:i/>
          <w:sz w:val="36"/>
          <w:szCs w:val="36"/>
        </w:rPr>
        <w:t xml:space="preserve">Культурно- массовые  и </w:t>
      </w:r>
      <w:proofErr w:type="spellStart"/>
      <w:r>
        <w:rPr>
          <w:b/>
          <w:i/>
          <w:sz w:val="36"/>
          <w:szCs w:val="36"/>
        </w:rPr>
        <w:t>досуговые</w:t>
      </w:r>
      <w:proofErr w:type="spellEnd"/>
      <w:r>
        <w:rPr>
          <w:b/>
          <w:i/>
          <w:sz w:val="36"/>
          <w:szCs w:val="36"/>
        </w:rPr>
        <w:t xml:space="preserve">  мероприятия:</w:t>
      </w:r>
    </w:p>
    <w:p w:rsidR="005D1B39" w:rsidRDefault="005D1B39" w:rsidP="005D1B39">
      <w:pPr>
        <w:pStyle w:val="a3"/>
        <w:ind w:left="720"/>
        <w:jc w:val="center"/>
        <w:rPr>
          <w:b/>
          <w:i/>
          <w:sz w:val="36"/>
          <w:szCs w:val="36"/>
        </w:rPr>
      </w:pPr>
    </w:p>
    <w:tbl>
      <w:tblPr>
        <w:tblW w:w="4371" w:type="pct"/>
        <w:jc w:val="center"/>
        <w:tblInd w:w="-26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602"/>
        <w:gridCol w:w="6172"/>
        <w:gridCol w:w="1614"/>
      </w:tblGrid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Новогодние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рождественские , крещенские праздники и обряды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Торжественные мероприятия, посвященные Дню защитников Отечества « Жизнь во славу Отечества»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День призывника «Традиции достойны уважения»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outset" w:sz="6" w:space="0" w:color="auto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5D1B39" w:rsidRDefault="005D1B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Митинги памяти воинов, погибших в локальных конфликтах «Мы этой памяти верны»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Февраль, декабрь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Молодежные и семейные  вечера ко Дню студента, ко Дню влюбленных, святых Петра и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Февронии</w:t>
            </w:r>
            <w:proofErr w:type="spellEnd"/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февраль,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июль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Театрализованные представления на М</w:t>
            </w:r>
            <w:r w:rsidR="009A4DBC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асленицу «Дружно Зиму провожаем, Весне дорогу открываем!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мероприятия, посвященные Международному Дню 8-е марта «Мы слова найдем такие нежные…»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1F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Вечера отдыха и юмора « В кругу смеха и радости»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0473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прель</w:t>
            </w:r>
          </w:p>
          <w:p w:rsidR="0004731F" w:rsidRDefault="000473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Цикл мероприятий, посвященных празднованию 75-летия Великой  Победы и Дню скорби «Дорогами войны, дорогами Победы»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Май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Празднично-развлекательные программы к</w:t>
            </w:r>
            <w:r w:rsidR="0004731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Дню защиты детей «Сегодня на планете</w:t>
            </w:r>
            <w:r w:rsidR="0004731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–х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озяева дети!»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5D1B39" w:rsidTr="005D1B39">
        <w:trPr>
          <w:trHeight w:val="840"/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мероприятия ко Дню России «Моя слава и гордость - великая Россия!»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богородских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поселений, День города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«С днем рожденья, мой любимый город!».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Народные гуляния, праздничные программы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К Святой Пасхе, Троице, Петрову дню и др.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программы, спортивные мероприятия ко Дню молодежи, Дню Нептуна и др.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июль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Праздничное мероприятие ко Дню государственного флага «Гордо реет флаг России»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Праздничные мероприятия, народные гуляния </w:t>
            </w:r>
          </w:p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день сёл, деревень и посёлков «Россия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начинается здесь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июнь-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Проведение мероприятий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 посвященных профессиональным праздникам</w:t>
            </w:r>
            <w:proofErr w:type="gramStart"/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Дню медицинского работника,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ко Дню работника торговли,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ко Дню учителя,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ко Дню работника лесной промышленности,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- ко Дню сельскохозяйственного работника и перерабатывающей промышленности др.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Праздничные мероприятия ко Дню пожилых 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людей «Осень жизни, как и осень года надо благодарно принимать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Торжественное чествование семейных пар, проживших 50 лет совместной жизни «Твоя рука в моей руке»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мероприятия ко Дню н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ародного единства «Дорогою славных побед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мероприятия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 посвященные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Дню матери «С любовью в сердце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Праздничные мероприятия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 посвященные де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каде инвалидов «Мы вместе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Новогодние праздники и народные гуляния 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Информационные, спортивн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ые мероприятия, акции, конкурсы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агитбригадные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выступления,</w:t>
            </w:r>
          </w:p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КВНы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 тематические концерты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, направленные на здоровый образ жизни «Жить – это здорово!»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Проведение киносеансов и работа кино- клубов</w:t>
            </w:r>
          </w:p>
          <w:p w:rsidR="005D1B39" w:rsidRDefault="009304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согласно </w:t>
            </w:r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плана</w:t>
            </w:r>
            <w:proofErr w:type="gramEnd"/>
            <w:r w:rsidR="005D1B39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 отдела по кино)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весь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Проведение экскурсий и мастер-классов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( центр «Досуг», 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согласно  плана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весь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</w:tr>
      <w:tr w:rsidR="005D1B39" w:rsidTr="005D1B39">
        <w:trPr>
          <w:jc w:val="center"/>
        </w:trPr>
        <w:tc>
          <w:tcPr>
            <w:tcW w:w="60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6172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Театрально-концертная деятельность: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новогодние и рождественские спектакли и концерты,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подготовка новых спектаклей для детей и молодежи,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концертная деятельность образцового муниципального духового оркестра,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участие коллективов художественной самодеятельности во всех городских и районных праздничных мероприятиях,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участие коллективов художественной самодеятельности в смотрах-конкурсах, фестивалях разного уровня,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- проведение обменных концертов коллективов 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художественной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lastRenderedPageBreak/>
              <w:t>самодеятельности,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клубных формирований,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 проведение отчетных концертов,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- организация и проведение шефских и благотворительных концертов: воинская часть, Дом милосерди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я, Дом инвалидов, Дом ветеранов,</w:t>
            </w:r>
            <w:r w:rsidR="00D35078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04DF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соцзащите.</w:t>
            </w:r>
          </w:p>
        </w:tc>
        <w:tc>
          <w:tcPr>
            <w:tcW w:w="1614" w:type="dxa"/>
            <w:tcBorders>
              <w:top w:val="single" w:sz="6" w:space="0" w:color="111111"/>
              <w:left w:val="outset" w:sz="6" w:space="0" w:color="auto"/>
              <w:bottom w:val="single" w:sz="6" w:space="0" w:color="111111"/>
              <w:right w:val="single" w:sz="6" w:space="0" w:color="111111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в течение 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январь,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май,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5D1B39" w:rsidRDefault="005D1B3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года.</w:t>
            </w:r>
          </w:p>
        </w:tc>
      </w:tr>
    </w:tbl>
    <w:p w:rsidR="005D1B39" w:rsidRDefault="005D1B39" w:rsidP="005D1B39">
      <w:pPr>
        <w:pStyle w:val="a3"/>
        <w:rPr>
          <w:b/>
          <w:i/>
          <w:sz w:val="36"/>
          <w:szCs w:val="36"/>
        </w:rPr>
      </w:pPr>
    </w:p>
    <w:p w:rsidR="005D1B39" w:rsidRDefault="005D1B39" w:rsidP="005D1B39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6. Организовать и провести конкурсы и  фестивали, выставки: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04731F" w:rsidRDefault="009304DF" w:rsidP="005D1B3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Областной фестиваль детских духовых оркестров </w:t>
      </w:r>
      <w:r w:rsidR="0004731F">
        <w:rPr>
          <w:i/>
          <w:sz w:val="28"/>
          <w:szCs w:val="28"/>
        </w:rPr>
        <w:t xml:space="preserve"> «Фейерверк Победы »</w:t>
      </w:r>
      <w:r w:rsidR="00D35078">
        <w:rPr>
          <w:i/>
          <w:sz w:val="28"/>
          <w:szCs w:val="28"/>
        </w:rPr>
        <w:t>, в рамках мероприятий</w:t>
      </w:r>
      <w:r>
        <w:rPr>
          <w:i/>
          <w:sz w:val="28"/>
          <w:szCs w:val="28"/>
        </w:rPr>
        <w:t>, посвященных</w:t>
      </w:r>
      <w:r w:rsidR="00D350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75 –</w:t>
      </w:r>
      <w:r w:rsidR="00D3507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летию</w:t>
      </w:r>
      <w:proofErr w:type="spellEnd"/>
      <w:r>
        <w:rPr>
          <w:i/>
          <w:sz w:val="28"/>
          <w:szCs w:val="28"/>
        </w:rPr>
        <w:t xml:space="preserve"> </w:t>
      </w:r>
      <w:r w:rsidR="000473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Победы </w:t>
      </w:r>
    </w:p>
    <w:p w:rsidR="009304DF" w:rsidRDefault="009304DF" w:rsidP="0004731F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( февраль)</w:t>
      </w:r>
      <w:r w:rsidR="0004731F">
        <w:rPr>
          <w:i/>
          <w:sz w:val="28"/>
          <w:szCs w:val="28"/>
        </w:rPr>
        <w:t>;</w:t>
      </w:r>
    </w:p>
    <w:p w:rsidR="009304DF" w:rsidRDefault="00BA1EC4" w:rsidP="005D1B3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Межрайонный </w:t>
      </w:r>
      <w:r w:rsidR="0004731F">
        <w:rPr>
          <w:i/>
          <w:sz w:val="28"/>
          <w:szCs w:val="28"/>
        </w:rPr>
        <w:t xml:space="preserve"> смотр-конкурс хоровых коллективов ветеранов и пенсионеров в рамках проекта «У победы наши лица, у победы нет границ!»</w:t>
      </w:r>
      <w:r w:rsidR="00D35078">
        <w:rPr>
          <w:i/>
          <w:sz w:val="28"/>
          <w:szCs w:val="28"/>
        </w:rPr>
        <w:t xml:space="preserve"> (организатор   общественный совет </w:t>
      </w:r>
      <w:r w:rsidR="0004731F">
        <w:rPr>
          <w:i/>
          <w:sz w:val="28"/>
          <w:szCs w:val="28"/>
        </w:rPr>
        <w:t xml:space="preserve"> проекта «Старшее поколение» НРО партии «Единая Россия»</w:t>
      </w:r>
      <w:r w:rsidR="00D35078">
        <w:rPr>
          <w:i/>
          <w:sz w:val="28"/>
          <w:szCs w:val="28"/>
        </w:rPr>
        <w:t xml:space="preserve"> </w:t>
      </w:r>
      <w:r w:rsidR="0004731F">
        <w:rPr>
          <w:i/>
          <w:sz w:val="28"/>
          <w:szCs w:val="28"/>
        </w:rPr>
        <w:t xml:space="preserve"> </w:t>
      </w:r>
      <w:proofErr w:type="gramStart"/>
      <w:r w:rsidR="0004731F">
        <w:rPr>
          <w:i/>
          <w:sz w:val="28"/>
          <w:szCs w:val="28"/>
        </w:rPr>
        <w:t xml:space="preserve">( </w:t>
      </w:r>
      <w:proofErr w:type="gramEnd"/>
      <w:r w:rsidR="0004731F">
        <w:rPr>
          <w:i/>
          <w:sz w:val="28"/>
          <w:szCs w:val="28"/>
        </w:rPr>
        <w:t>март);</w:t>
      </w:r>
    </w:p>
    <w:p w:rsidR="0004731F" w:rsidRDefault="0004731F" w:rsidP="005D1B3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Районный конкурс военно-патриотической песни «Песня в солдатской шинели»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совместно с советом ветеранов войны, труда , </w:t>
      </w:r>
      <w:r w:rsidR="00BA1EC4">
        <w:rPr>
          <w:i/>
          <w:sz w:val="28"/>
          <w:szCs w:val="28"/>
        </w:rPr>
        <w:t>вооруженных сил и правоохранительных органов. (апрель);</w:t>
      </w:r>
    </w:p>
    <w:p w:rsidR="005D1B39" w:rsidRDefault="005D1B39" w:rsidP="005D1B3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XX</w:t>
      </w:r>
      <w:r w:rsidR="00BA1EC4">
        <w:rPr>
          <w:i/>
          <w:sz w:val="28"/>
          <w:szCs w:val="28"/>
          <w:lang w:val="en-US"/>
        </w:rPr>
        <w:t>I</w:t>
      </w:r>
      <w:r w:rsidRPr="005D1B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Всероссийский фестиваль  мастеров гончарного промысла и керамики «Город гончаров» ( июнь)</w:t>
      </w:r>
    </w:p>
    <w:p w:rsidR="005D1B39" w:rsidRDefault="005D1B39" w:rsidP="00BA1EC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 </w:t>
      </w:r>
      <w:r>
        <w:rPr>
          <w:i/>
          <w:sz w:val="28"/>
          <w:szCs w:val="28"/>
          <w:lang w:val="en-US"/>
        </w:rPr>
        <w:t>I</w:t>
      </w:r>
      <w:r w:rsidRPr="005D1B3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открытый областной фестиваль-конкурс «</w:t>
      </w:r>
      <w:r w:rsidR="00BA1EC4">
        <w:rPr>
          <w:i/>
          <w:sz w:val="28"/>
          <w:szCs w:val="28"/>
        </w:rPr>
        <w:t xml:space="preserve">Играют на Руси гармони» </w:t>
      </w:r>
      <w:proofErr w:type="gramStart"/>
      <w:r w:rsidR="00BA1EC4">
        <w:rPr>
          <w:i/>
          <w:sz w:val="28"/>
          <w:szCs w:val="28"/>
        </w:rPr>
        <w:t xml:space="preserve">( </w:t>
      </w:r>
      <w:proofErr w:type="gramEnd"/>
      <w:r w:rsidR="00BA1EC4">
        <w:rPr>
          <w:i/>
          <w:sz w:val="28"/>
          <w:szCs w:val="28"/>
        </w:rPr>
        <w:t>октябрь</w:t>
      </w:r>
      <w:r>
        <w:rPr>
          <w:i/>
          <w:sz w:val="28"/>
          <w:szCs w:val="28"/>
        </w:rPr>
        <w:t>)</w:t>
      </w:r>
    </w:p>
    <w:p w:rsidR="005D1B39" w:rsidRDefault="005D1B39" w:rsidP="00BA1EC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Районный  конкурс профессионального мастерства среди клубных учреждений сельских поселений</w:t>
      </w:r>
      <w:r w:rsidR="00BA1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«Творцы души»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ноябрь);</w:t>
      </w:r>
    </w:p>
    <w:p w:rsidR="005D1B39" w:rsidRDefault="005D1B39" w:rsidP="00BA1EC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 Областной конкурс исполнителей </w:t>
      </w:r>
      <w:r w:rsidR="00D350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русского </w:t>
      </w:r>
      <w:r w:rsidR="00D350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романса </w:t>
      </w:r>
      <w:proofErr w:type="spellStart"/>
      <w:r>
        <w:rPr>
          <w:i/>
          <w:sz w:val="28"/>
          <w:szCs w:val="28"/>
        </w:rPr>
        <w:t>им.Н.Г.Кравцова</w:t>
      </w:r>
      <w:proofErr w:type="spellEnd"/>
      <w:r>
        <w:rPr>
          <w:i/>
          <w:sz w:val="28"/>
          <w:szCs w:val="28"/>
        </w:rPr>
        <w:t xml:space="preserve"> ( декабрь)</w:t>
      </w:r>
    </w:p>
    <w:p w:rsidR="005D1B39" w:rsidRDefault="00BA1EC4" w:rsidP="00BA1EC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Выставки (</w:t>
      </w:r>
      <w:proofErr w:type="gramStart"/>
      <w:r w:rsidR="005D1B39">
        <w:rPr>
          <w:i/>
          <w:sz w:val="28"/>
          <w:szCs w:val="28"/>
        </w:rPr>
        <w:t xml:space="preserve">согласно </w:t>
      </w:r>
      <w:r>
        <w:rPr>
          <w:i/>
          <w:sz w:val="28"/>
          <w:szCs w:val="28"/>
        </w:rPr>
        <w:t xml:space="preserve"> </w:t>
      </w:r>
      <w:r w:rsidR="005D1B39">
        <w:rPr>
          <w:i/>
          <w:sz w:val="28"/>
          <w:szCs w:val="28"/>
        </w:rPr>
        <w:t>плана</w:t>
      </w:r>
      <w:proofErr w:type="gramEnd"/>
      <w:r w:rsidR="005D1B39">
        <w:rPr>
          <w:i/>
          <w:sz w:val="28"/>
          <w:szCs w:val="28"/>
        </w:rPr>
        <w:t xml:space="preserve"> центра «Досуг», районного Дома культуры)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jc w:val="center"/>
        <w:rPr>
          <w:i/>
          <w:sz w:val="36"/>
          <w:szCs w:val="36"/>
        </w:rPr>
      </w:pPr>
      <w:r>
        <w:rPr>
          <w:b/>
          <w:i/>
          <w:sz w:val="28"/>
          <w:szCs w:val="28"/>
        </w:rPr>
        <w:t>6</w:t>
      </w:r>
      <w:r>
        <w:rPr>
          <w:b/>
          <w:i/>
          <w:sz w:val="36"/>
          <w:szCs w:val="36"/>
        </w:rPr>
        <w:t>. Административно-хозяйственная работа</w:t>
      </w:r>
      <w:r>
        <w:rPr>
          <w:i/>
          <w:sz w:val="36"/>
          <w:szCs w:val="36"/>
        </w:rPr>
        <w:t>.</w:t>
      </w:r>
    </w:p>
    <w:p w:rsidR="005D1B39" w:rsidRDefault="005D1B39" w:rsidP="005D1B39">
      <w:pPr>
        <w:pStyle w:val="a3"/>
        <w:rPr>
          <w:b/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1.Провести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РДК –  ремонт фасада здания, </w:t>
      </w:r>
      <w:r w:rsidR="00BA1EC4">
        <w:rPr>
          <w:i/>
          <w:sz w:val="28"/>
          <w:szCs w:val="28"/>
        </w:rPr>
        <w:t>крыши</w:t>
      </w:r>
      <w:proofErr w:type="gramStart"/>
      <w:r w:rsidR="00BA1EC4">
        <w:rPr>
          <w:i/>
          <w:sz w:val="28"/>
          <w:szCs w:val="28"/>
        </w:rPr>
        <w:t xml:space="preserve"> ,</w:t>
      </w:r>
      <w:proofErr w:type="gramEnd"/>
      <w:r w:rsidR="00BA1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зрительного зала и фойе на втором этаже.</w:t>
      </w:r>
    </w:p>
    <w:p w:rsidR="005D1B39" w:rsidRDefault="00BA1EC4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Оранский  Дом </w:t>
      </w:r>
      <w:r w:rsidR="005D1B39">
        <w:rPr>
          <w:i/>
          <w:sz w:val="28"/>
          <w:szCs w:val="28"/>
        </w:rPr>
        <w:t xml:space="preserve"> культуры –  электромонтажные работы</w:t>
      </w:r>
      <w:proofErr w:type="gramStart"/>
      <w:r w:rsidR="005D1B39">
        <w:rPr>
          <w:i/>
          <w:sz w:val="28"/>
          <w:szCs w:val="28"/>
        </w:rPr>
        <w:t xml:space="preserve"> ,</w:t>
      </w:r>
      <w:proofErr w:type="gramEnd"/>
      <w:r w:rsidR="005D1B39">
        <w:rPr>
          <w:i/>
          <w:sz w:val="28"/>
          <w:szCs w:val="28"/>
        </w:rPr>
        <w:t xml:space="preserve"> ремонт фасада, тамбура.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proofErr w:type="spellStart"/>
      <w:r>
        <w:rPr>
          <w:i/>
          <w:sz w:val="28"/>
          <w:szCs w:val="28"/>
        </w:rPr>
        <w:t>Ушаковский</w:t>
      </w:r>
      <w:proofErr w:type="spellEnd"/>
      <w:r>
        <w:rPr>
          <w:i/>
          <w:sz w:val="28"/>
          <w:szCs w:val="28"/>
        </w:rPr>
        <w:t xml:space="preserve"> ДНТ – ремонт входной группы  подвального  помещения.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Солонской</w:t>
      </w:r>
      <w:proofErr w:type="spellEnd"/>
      <w:r>
        <w:rPr>
          <w:i/>
          <w:sz w:val="28"/>
          <w:szCs w:val="28"/>
        </w:rPr>
        <w:t xml:space="preserve"> СДК</w:t>
      </w:r>
      <w:r w:rsidR="00BA1EC4">
        <w:rPr>
          <w:i/>
          <w:sz w:val="28"/>
          <w:szCs w:val="28"/>
        </w:rPr>
        <w:t xml:space="preserve">  – ремонт отдельных помещений</w:t>
      </w:r>
      <w:proofErr w:type="gramStart"/>
      <w:r w:rsidR="00BA1EC4">
        <w:rPr>
          <w:i/>
          <w:sz w:val="28"/>
          <w:szCs w:val="28"/>
        </w:rPr>
        <w:t xml:space="preserve"> ,</w:t>
      </w:r>
      <w:proofErr w:type="gramEnd"/>
      <w:r w:rsidR="00BA1EC4">
        <w:rPr>
          <w:i/>
          <w:sz w:val="28"/>
          <w:szCs w:val="28"/>
        </w:rPr>
        <w:t xml:space="preserve"> крыши</w:t>
      </w:r>
    </w:p>
    <w:p w:rsidR="003F42B8" w:rsidRDefault="003F42B8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proofErr w:type="spellStart"/>
      <w:r>
        <w:rPr>
          <w:i/>
          <w:sz w:val="28"/>
          <w:szCs w:val="28"/>
        </w:rPr>
        <w:t>Шварихинский</w:t>
      </w:r>
      <w:proofErr w:type="spellEnd"/>
      <w:r>
        <w:rPr>
          <w:i/>
          <w:sz w:val="28"/>
          <w:szCs w:val="28"/>
        </w:rPr>
        <w:t xml:space="preserve"> ДК – рем</w:t>
      </w:r>
      <w:r w:rsidR="00DD6980">
        <w:rPr>
          <w:i/>
          <w:sz w:val="28"/>
          <w:szCs w:val="28"/>
        </w:rPr>
        <w:t>онт фасада здания, ремонт крыши</w:t>
      </w:r>
      <w:proofErr w:type="gramStart"/>
      <w:r w:rsidR="00DD69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3F42B8">
        <w:rPr>
          <w:i/>
          <w:sz w:val="28"/>
          <w:szCs w:val="28"/>
        </w:rPr>
        <w:t>,</w:t>
      </w:r>
      <w:proofErr w:type="gramEnd"/>
      <w:r w:rsidR="003F42B8">
        <w:rPr>
          <w:i/>
          <w:sz w:val="28"/>
          <w:szCs w:val="28"/>
        </w:rPr>
        <w:t xml:space="preserve"> проведение</w:t>
      </w:r>
    </w:p>
    <w:p w:rsidR="003F42B8" w:rsidRDefault="003F42B8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водопровода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Алешковский</w:t>
      </w:r>
      <w:proofErr w:type="spellEnd"/>
      <w:r>
        <w:rPr>
          <w:i/>
          <w:sz w:val="28"/>
          <w:szCs w:val="28"/>
        </w:rPr>
        <w:t xml:space="preserve"> Дом фольклора – ремонт спортивного зала,</w:t>
      </w:r>
      <w:r w:rsidR="00BA1EC4">
        <w:rPr>
          <w:i/>
          <w:sz w:val="28"/>
          <w:szCs w:val="28"/>
        </w:rPr>
        <w:t xml:space="preserve">  системы отопления.</w:t>
      </w:r>
    </w:p>
    <w:p w:rsidR="00825673" w:rsidRDefault="00825673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Дуденевский</w:t>
      </w:r>
      <w:proofErr w:type="spellEnd"/>
      <w:r>
        <w:rPr>
          <w:i/>
          <w:sz w:val="28"/>
          <w:szCs w:val="28"/>
        </w:rPr>
        <w:t xml:space="preserve"> ДК – ремонт зрительного зала</w:t>
      </w:r>
    </w:p>
    <w:p w:rsidR="00825673" w:rsidRDefault="00825673" w:rsidP="005D1B39">
      <w:pPr>
        <w:pStyle w:val="a3"/>
        <w:rPr>
          <w:i/>
          <w:sz w:val="28"/>
          <w:szCs w:val="28"/>
        </w:rPr>
      </w:pPr>
    </w:p>
    <w:p w:rsidR="00DD6980" w:rsidRDefault="00DD6980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 Установка прибора учета холодной воды: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Шварихинский</w:t>
      </w:r>
      <w:proofErr w:type="spellEnd"/>
      <w:r>
        <w:rPr>
          <w:i/>
          <w:sz w:val="28"/>
          <w:szCs w:val="28"/>
        </w:rPr>
        <w:t xml:space="preserve"> ДК,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Шапкинский</w:t>
      </w:r>
      <w:proofErr w:type="spellEnd"/>
      <w:r>
        <w:rPr>
          <w:i/>
          <w:sz w:val="28"/>
          <w:szCs w:val="28"/>
        </w:rPr>
        <w:t xml:space="preserve"> клуб,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Ушаковский</w:t>
      </w:r>
      <w:proofErr w:type="spellEnd"/>
      <w:r>
        <w:rPr>
          <w:i/>
          <w:sz w:val="28"/>
          <w:szCs w:val="28"/>
        </w:rPr>
        <w:t xml:space="preserve"> ДНТ,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Солонской</w:t>
      </w:r>
      <w:proofErr w:type="spellEnd"/>
      <w:r>
        <w:rPr>
          <w:i/>
          <w:sz w:val="28"/>
          <w:szCs w:val="28"/>
        </w:rPr>
        <w:t xml:space="preserve"> ДК,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Оранский ДК,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Лакшинский</w:t>
      </w:r>
      <w:proofErr w:type="spellEnd"/>
      <w:r>
        <w:rPr>
          <w:i/>
          <w:sz w:val="28"/>
          <w:szCs w:val="28"/>
        </w:rPr>
        <w:t xml:space="preserve"> ДК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Ключищинский</w:t>
      </w:r>
      <w:proofErr w:type="spellEnd"/>
      <w:r>
        <w:rPr>
          <w:i/>
          <w:sz w:val="28"/>
          <w:szCs w:val="28"/>
        </w:rPr>
        <w:t xml:space="preserve"> ДК,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Алешковский</w:t>
      </w:r>
      <w:proofErr w:type="spellEnd"/>
      <w:r>
        <w:rPr>
          <w:i/>
          <w:sz w:val="28"/>
          <w:szCs w:val="28"/>
        </w:rPr>
        <w:t xml:space="preserve"> ДФ.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3.Заказ и пошив: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костюмов  для  коллективов художественной самодеятельности  КДУ района,  «одежды» </w:t>
      </w:r>
      <w:r w:rsidR="00BA1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сцены</w:t>
      </w:r>
      <w:r w:rsidR="00BA1EC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согласно заявкам КДУ)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4. Приобрести необходимое музыкальное и техническое оборудование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согласно заявкам  КДУ).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 Приобрести  необходимые  хозяйственные и канцелярские товары.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 согласно заявкам  КДУ).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6. Провести проверку на местах по выполнению режима работы КДУ района</w:t>
      </w:r>
      <w:r w:rsidR="00BA1EC4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в течение года)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Проводить инвентаризацию материальных ценностей КДУ </w:t>
      </w:r>
      <w:r w:rsidR="00BA1EC4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два раза  в год и по мере необходимости).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Проводить инструктаж по технике пожарной безопасности и охране труда сотрудников КДУ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два раза в год).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МБУК «БСКО»                                                                     Н.Н.Дудина                                  </w:t>
      </w:r>
    </w:p>
    <w:p w:rsidR="005D1B39" w:rsidRDefault="005D1B39" w:rsidP="005D1B39">
      <w:pPr>
        <w:pStyle w:val="a3"/>
        <w:rPr>
          <w:i/>
          <w:sz w:val="28"/>
          <w:szCs w:val="28"/>
        </w:rPr>
      </w:pPr>
    </w:p>
    <w:p w:rsidR="005D1B39" w:rsidRDefault="005D1B39" w:rsidP="005D1B39">
      <w:pPr>
        <w:pStyle w:val="a3"/>
        <w:rPr>
          <w:i/>
          <w:sz w:val="36"/>
          <w:szCs w:val="36"/>
        </w:rPr>
      </w:pPr>
    </w:p>
    <w:p w:rsidR="005A4B95" w:rsidRDefault="005A4B95"/>
    <w:sectPr w:rsidR="005A4B95" w:rsidSect="005A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D89"/>
    <w:multiLevelType w:val="hybridMultilevel"/>
    <w:tmpl w:val="03761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D7AB6"/>
    <w:multiLevelType w:val="hybridMultilevel"/>
    <w:tmpl w:val="834C8DBC"/>
    <w:lvl w:ilvl="0" w:tplc="084C94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43D8F"/>
    <w:multiLevelType w:val="hybridMultilevel"/>
    <w:tmpl w:val="163A140E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B39"/>
    <w:rsid w:val="0004731F"/>
    <w:rsid w:val="003F42B8"/>
    <w:rsid w:val="005A4B95"/>
    <w:rsid w:val="005D1B39"/>
    <w:rsid w:val="007F6670"/>
    <w:rsid w:val="00825673"/>
    <w:rsid w:val="008F2DED"/>
    <w:rsid w:val="008F51F5"/>
    <w:rsid w:val="009304DF"/>
    <w:rsid w:val="0093226D"/>
    <w:rsid w:val="009A4DBC"/>
    <w:rsid w:val="00BA1EC4"/>
    <w:rsid w:val="00D35078"/>
    <w:rsid w:val="00DD6980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2020-01-17T14:17:00Z</cp:lastPrinted>
  <dcterms:created xsi:type="dcterms:W3CDTF">2020-01-03T07:50:00Z</dcterms:created>
  <dcterms:modified xsi:type="dcterms:W3CDTF">2020-01-17T14:21:00Z</dcterms:modified>
</cp:coreProperties>
</file>