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1F" w:rsidRDefault="0000061F" w:rsidP="000006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00061F" w:rsidRDefault="0000061F" w:rsidP="000006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оценки качества усл</w:t>
      </w:r>
      <w:r w:rsidR="00820CFF">
        <w:rPr>
          <w:rFonts w:ascii="Times New Roman" w:eastAsia="Times New Roman" w:hAnsi="Times New Roman" w:cs="Times New Roman"/>
          <w:b/>
          <w:sz w:val="28"/>
          <w:szCs w:val="28"/>
        </w:rPr>
        <w:t>овий оказания услуг</w:t>
      </w:r>
      <w:proofErr w:type="gramEnd"/>
      <w:r w:rsidR="00820CFF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2022 г.</w:t>
      </w:r>
    </w:p>
    <w:p w:rsidR="0000061F" w:rsidRDefault="0000061F" w:rsidP="000006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учреждениями кул</w:t>
      </w:r>
      <w:r w:rsidR="00820CFF">
        <w:rPr>
          <w:rFonts w:ascii="Times New Roman" w:eastAsia="Times New Roman" w:hAnsi="Times New Roman" w:cs="Times New Roman"/>
          <w:b/>
          <w:sz w:val="28"/>
          <w:szCs w:val="28"/>
        </w:rPr>
        <w:t>ьтуры МБУК «</w:t>
      </w:r>
      <w:proofErr w:type="spellStart"/>
      <w:r w:rsidR="00820CFF">
        <w:rPr>
          <w:rFonts w:ascii="Times New Roman" w:eastAsia="Times New Roman" w:hAnsi="Times New Roman" w:cs="Times New Roman"/>
          <w:b/>
          <w:sz w:val="28"/>
          <w:szCs w:val="28"/>
        </w:rPr>
        <w:t>Богородское</w:t>
      </w:r>
      <w:proofErr w:type="spellEnd"/>
      <w:r w:rsidR="00820CFF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социально-культурное объединение»</w:t>
      </w:r>
    </w:p>
    <w:p w:rsidR="0000061F" w:rsidRDefault="0000061F" w:rsidP="000006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"/>
        <w:gridCol w:w="1972"/>
        <w:gridCol w:w="2835"/>
        <w:gridCol w:w="4394"/>
        <w:gridCol w:w="2410"/>
        <w:gridCol w:w="3969"/>
      </w:tblGrid>
      <w:tr w:rsidR="0000061F" w:rsidTr="004C6150">
        <w:trPr>
          <w:trHeight w:val="1781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организацией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 исполнитель (с указанием фамилии, имени, отчества и должности)</w:t>
            </w:r>
          </w:p>
        </w:tc>
      </w:tr>
      <w:tr w:rsidR="0000061F" w:rsidTr="004C6150"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 w:rsidP="004C6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0061F" w:rsidTr="004C61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820CF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социально-культурное объединение»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Недостаточная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полнота и актуальность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proofErr w:type="gramEnd"/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организации,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осуществляющей культурную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деятельность,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размещенной на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официальной странице сайта организации в сети</w:t>
            </w:r>
          </w:p>
          <w:p w:rsidR="0000061F" w:rsidRDefault="0000061F">
            <w:p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«Интернет»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«МБУК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социально-культурное объединение»: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-дата создания организации культуры;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-сведения об учредителе/учредителях;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-контактные телефоны, адреса электронной почты учредителя/учредителей;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адрес сайта учредителя/учредителей;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-решения учредителя о создании организации культуры и назначении ее руководителя;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перечня оказываемых платных услуг, цены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тарифы) на услуги;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копии документов о порядке предоставления услуг за плату, нормативно-правовых актов устанавливающих цен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тарифы) на услуги;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информация о материально техническом обеспечении предоставлении услуг,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результатов независимой оценки, качества условий оказания услуг,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плана по улучшению качества работы  организации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Дудина Н.Н.</w:t>
            </w:r>
          </w:p>
          <w:p w:rsidR="0000061F" w:rsidRDefault="00000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«БСКО»</w:t>
            </w:r>
          </w:p>
          <w:p w:rsidR="0000061F" w:rsidRDefault="00000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00061F" w:rsidRDefault="000006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00061F" w:rsidTr="004C6150">
        <w:tc>
          <w:tcPr>
            <w:tcW w:w="1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tabs>
                <w:tab w:val="left" w:pos="11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00061F" w:rsidTr="004C61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820CF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1F" w:rsidRDefault="00000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Помещения и территории,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прилегающие к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организации культуры не достаточно оборудованы с учетом доступности для инвалидов</w:t>
            </w:r>
          </w:p>
          <w:p w:rsidR="0000061F" w:rsidRDefault="00000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в объединение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кресел-калясок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2024-2025 г. г.</w:t>
            </w: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Дудина Н.Н.</w:t>
            </w: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Директор  МБУК</w:t>
            </w: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«БСКО»</w:t>
            </w: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  <w:p w:rsidR="0000061F" w:rsidRDefault="00000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61F" w:rsidTr="004C61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820CF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1F" w:rsidRDefault="00000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Недостаточные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условия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доступности,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позволяющих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инвалидам получать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услуги наравне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другими получателями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учреждениях  условий доступности, позволяющих инвалидам получать услуги наравне с другими, включая: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дублирование надписей, знаков и иной текстовой и графической информации знаками, выполненными рельефно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 точечным шрифтом Брайля;</w:t>
            </w:r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возможность предоставления инвалидам по слуху  и зрению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сурдопереводчика</w:t>
            </w:r>
            <w:proofErr w:type="spellEnd"/>
          </w:p>
          <w:p w:rsidR="0000061F" w:rsidRDefault="000006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00061F" w:rsidRDefault="00000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2023-2025 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Дудина Н.Н.</w:t>
            </w: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Директор  МБУК</w:t>
            </w: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«БСКО»</w:t>
            </w:r>
          </w:p>
          <w:p w:rsidR="0000061F" w:rsidRDefault="00000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0061F" w:rsidRDefault="0000061F" w:rsidP="0000061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61F" w:rsidRDefault="0000061F" w:rsidP="00000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99" w:rsidRDefault="00035799"/>
    <w:sectPr w:rsidR="00035799" w:rsidSect="00000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61F"/>
    <w:rsid w:val="0000061F"/>
    <w:rsid w:val="00035799"/>
    <w:rsid w:val="001D269E"/>
    <w:rsid w:val="004C6150"/>
    <w:rsid w:val="00820CFF"/>
    <w:rsid w:val="0097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2022-08-24T06:52:00Z</dcterms:created>
  <dcterms:modified xsi:type="dcterms:W3CDTF">2022-08-24T08:31:00Z</dcterms:modified>
</cp:coreProperties>
</file>